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16" w:rsidRPr="00281916" w:rsidRDefault="00F17A16" w:rsidP="00F17A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наличии оборудованных учебных кабинетов </w:t>
      </w:r>
    </w:p>
    <w:p w:rsidR="00F17A16" w:rsidRDefault="00F17A16" w:rsidP="00F17A16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163"/>
        <w:gridCol w:w="4111"/>
      </w:tblGrid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F17A16" w:rsidRDefault="00EA2F20" w:rsidP="00F17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  <w:r w:rsidRPr="00F17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7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F17A16" w:rsidRDefault="00EA2F20" w:rsidP="00F17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оборудованных учебных кабинетов, объектов для проведения  практических занятий с перечнем основного оборудования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F17A16" w:rsidRDefault="00EA2F20" w:rsidP="00F17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Фактический адрес учебных </w:t>
            </w:r>
            <w:r w:rsidRPr="00F17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кабинетов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EA2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пециальность и чтение с листа, ансамбль, концертмейстерский класс, общее фортепиано, фортепиано</w:t>
            </w:r>
          </w:p>
          <w:p w:rsidR="00EA2F20" w:rsidRPr="00E51A7E" w:rsidRDefault="00EA2F20" w:rsidP="00EA2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  <w:p w:rsidR="00EA2F20" w:rsidRPr="00F17A16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 xml:space="preserve">Кабинеты: 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3 - 2 фортепиано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4 – 2 фортепиано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9 – 2 фортепиано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10 – 2 фортепиано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№11 – 2 фортепиано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14  1 рояль, 1 фортепиано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 Буденного, 10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Кабинеты: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13 – рояль, доска, цифровое фортепиано, мультимедийная установка, ноутбук</w:t>
            </w:r>
            <w:r w:rsidR="00AA1179">
              <w:rPr>
                <w:rFonts w:ascii="Times New Roman" w:hAnsi="Times New Roman" w:cs="Times New Roman"/>
              </w:rPr>
              <w:t>, выход в интернет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6 – рояль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 Буденного, 10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слушание музыки</w:t>
            </w:r>
            <w:r w:rsidRPr="00E51A7E">
              <w:rPr>
                <w:rFonts w:ascii="Times New Roman" w:hAnsi="Times New Roman" w:cs="Times New Roman"/>
              </w:rPr>
              <w:t>, элементарная теория музыки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Кабинет № 13 – рояль, цифровое фортепиано, доска, мультимедийный проек</w:t>
            </w:r>
            <w:r w:rsidR="00AA1179">
              <w:rPr>
                <w:rFonts w:ascii="Times New Roman" w:hAnsi="Times New Roman" w:cs="Times New Roman"/>
              </w:rPr>
              <w:t>тор, ноутбук, музыкальный центр, выход в интернет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Кабинет № 12 – фортепиано, доска, музыкальный центр, ноутбук</w:t>
            </w:r>
            <w:r w:rsidR="00AA1179">
              <w:rPr>
                <w:rFonts w:ascii="Times New Roman" w:hAnsi="Times New Roman" w:cs="Times New Roman"/>
              </w:rPr>
              <w:t>, выход в интернет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 xml:space="preserve"> 669001, Иркутская область, Эхирит-Булагатский район, п. Усть-Ордынский, ул. Буденного, 10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E51A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(народные инструменты)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  <w:r w:rsidRPr="00E51A7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 xml:space="preserve">Кабинеты: 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1 (класс домры, чанзы) – фортепиано, 2 чанзы, 2 домры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2 (класс баяна, аккордеона) – фортепиано, 2 баяна, 2 аккордеона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3 (класс аккордеона) 2 фортепиано, 2 аккордеона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4 (класс домры, баяна) 2 фортепиано, 2 баяна, 2 домры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№ 5 (класс аккордеона) – фортепиано, 3 аккордеона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51A7E">
              <w:rPr>
                <w:rFonts w:ascii="Times New Roman" w:hAnsi="Times New Roman" w:cs="Times New Roman"/>
              </w:rPr>
              <w:t xml:space="preserve">№ 8  (класс домры, чанзы) фортепиано, 2 домры, 2 чанзы, ноутбук, принтер, сканер, телефон, копировальный аппарат 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 Буденного, 10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Кабинет № 6 – рояль, комплект оркестров народных инструментов (русских, бурятских)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 Буденного, 10</w:t>
            </w:r>
          </w:p>
        </w:tc>
      </w:tr>
      <w:tr w:rsidR="00C34CCD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CD" w:rsidRPr="00E51A7E" w:rsidRDefault="00C34CCD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4CCD">
              <w:rPr>
                <w:rFonts w:ascii="Times New Roman" w:hAnsi="Times New Roman" w:cs="Times New Roman"/>
              </w:rPr>
              <w:t>омещения для работы со специализированными материалами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CD" w:rsidRPr="00E51A7E" w:rsidRDefault="00C34CCD" w:rsidP="00C34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12, 13 </w:t>
            </w:r>
            <w:r w:rsidRPr="00E51A7E">
              <w:rPr>
                <w:rFonts w:ascii="Times New Roman" w:hAnsi="Times New Roman" w:cs="Times New Roman"/>
              </w:rPr>
              <w:t xml:space="preserve">мультимедийная установка, </w:t>
            </w:r>
            <w:r>
              <w:rPr>
                <w:rFonts w:ascii="Times New Roman" w:hAnsi="Times New Roman" w:cs="Times New Roman"/>
              </w:rPr>
              <w:t>колонки,</w:t>
            </w:r>
            <w:r w:rsidRPr="00E51A7E">
              <w:rPr>
                <w:rFonts w:ascii="Times New Roman" w:hAnsi="Times New Roman" w:cs="Times New Roman"/>
              </w:rPr>
              <w:t xml:space="preserve"> ноутбук</w:t>
            </w:r>
            <w:r>
              <w:rPr>
                <w:rFonts w:ascii="Times New Roman" w:hAnsi="Times New Roman" w:cs="Times New Roman"/>
              </w:rPr>
              <w:t xml:space="preserve"> выход в интернет. Фонотека, видеотека, фильмотека.</w:t>
            </w:r>
          </w:p>
          <w:p w:rsidR="00C34CCD" w:rsidRPr="00E51A7E" w:rsidRDefault="00C34CCD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CD" w:rsidRPr="00E51A7E" w:rsidRDefault="00C34CCD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 Буденного, 10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</w:rPr>
              <w:t>, рисунок</w:t>
            </w:r>
            <w:r w:rsidRPr="00E51A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A010C0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0C0">
              <w:rPr>
                <w:rFonts w:ascii="Times New Roman" w:hAnsi="Times New Roman" w:cs="Times New Roman"/>
              </w:rPr>
              <w:t xml:space="preserve">Кабинет № 1 –осветительное оборудование; мольберты (10  </w:t>
            </w:r>
            <w:proofErr w:type="gramStart"/>
            <w:r w:rsidRPr="00A010C0">
              <w:rPr>
                <w:rFonts w:ascii="Times New Roman" w:hAnsi="Times New Roman" w:cs="Times New Roman"/>
              </w:rPr>
              <w:t>шт</w:t>
            </w:r>
            <w:proofErr w:type="gramEnd"/>
            <w:r w:rsidRPr="00A010C0">
              <w:rPr>
                <w:rFonts w:ascii="Times New Roman" w:hAnsi="Times New Roman" w:cs="Times New Roman"/>
              </w:rPr>
              <w:t xml:space="preserve">); планшеты (10 шт); подставки под краски; натюрмортные подиумы ( 3 шт); натюрмортный фонд (56 шт): набор гипсовых фигур (10 шт), чучело </w:t>
            </w:r>
            <w:r>
              <w:rPr>
                <w:rFonts w:ascii="Times New Roman" w:hAnsi="Times New Roman" w:cs="Times New Roman"/>
              </w:rPr>
              <w:t>птицы</w:t>
            </w:r>
            <w:r w:rsidRPr="00A010C0">
              <w:rPr>
                <w:rFonts w:ascii="Times New Roman" w:hAnsi="Times New Roman" w:cs="Times New Roman"/>
              </w:rPr>
              <w:t xml:space="preserve"> (1 шт); муляжи фруктов и овощей, драпировки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A7E">
              <w:rPr>
                <w:rFonts w:ascii="Times New Roman" w:hAnsi="Times New Roman" w:cs="Times New Roman"/>
              </w:rPr>
              <w:t>Калинина, 20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lastRenderedPageBreak/>
              <w:t>Композиция станковая</w:t>
            </w:r>
            <w:r>
              <w:rPr>
                <w:rFonts w:ascii="Times New Roman" w:hAnsi="Times New Roman" w:cs="Times New Roman"/>
              </w:rPr>
              <w:t>, лепка, композиция прикладная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A010C0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0C0">
              <w:rPr>
                <w:rFonts w:ascii="Times New Roman" w:hAnsi="Times New Roman" w:cs="Times New Roman"/>
              </w:rPr>
              <w:t>Кабинет  № 3 – магнитная доска, муляжи фруктов и овощей, драпировки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0C0">
              <w:rPr>
                <w:rFonts w:ascii="Times New Roman" w:hAnsi="Times New Roman" w:cs="Times New Roman"/>
              </w:rPr>
              <w:t xml:space="preserve">мольберты (10  </w:t>
            </w:r>
            <w:proofErr w:type="gramStart"/>
            <w:r w:rsidRPr="00A010C0">
              <w:rPr>
                <w:rFonts w:ascii="Times New Roman" w:hAnsi="Times New Roman" w:cs="Times New Roman"/>
              </w:rPr>
              <w:t>шт</w:t>
            </w:r>
            <w:proofErr w:type="gramEnd"/>
            <w:r w:rsidRPr="00A010C0">
              <w:rPr>
                <w:rFonts w:ascii="Times New Roman" w:hAnsi="Times New Roman" w:cs="Times New Roman"/>
              </w:rPr>
              <w:t>); планшеты (10 ш</w:t>
            </w:r>
            <w:r>
              <w:rPr>
                <w:rFonts w:ascii="Times New Roman" w:hAnsi="Times New Roman" w:cs="Times New Roman"/>
              </w:rPr>
              <w:t>т); подставки под краски</w:t>
            </w:r>
            <w:r w:rsidRPr="00A010C0">
              <w:rPr>
                <w:rFonts w:ascii="Times New Roman" w:hAnsi="Times New Roman" w:cs="Times New Roman"/>
              </w:rPr>
              <w:t>; натюрмортный фонд (56 шт): набор гипсовых фигур (10 шт, наглядные пособия и таблицы;  муляжи фруктов и овощей, драпировки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A7E">
              <w:rPr>
                <w:rFonts w:ascii="Times New Roman" w:hAnsi="Times New Roman" w:cs="Times New Roman"/>
              </w:rPr>
              <w:t>Калинина, 20</w:t>
            </w:r>
          </w:p>
        </w:tc>
      </w:tr>
      <w:tr w:rsidR="00C34CCD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CD" w:rsidRPr="00E51A7E" w:rsidRDefault="00C34CCD" w:rsidP="00C34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4CCD">
              <w:rPr>
                <w:rFonts w:ascii="Times New Roman" w:hAnsi="Times New Roman" w:cs="Times New Roman"/>
              </w:rPr>
              <w:t>омещения для работы со специализированными материалами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CD" w:rsidRPr="00E51A7E" w:rsidRDefault="00C34CCD" w:rsidP="00C34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2 </w:t>
            </w:r>
            <w:r w:rsidRPr="00E51A7E">
              <w:rPr>
                <w:rFonts w:ascii="Times New Roman" w:hAnsi="Times New Roman" w:cs="Times New Roman"/>
              </w:rPr>
              <w:t xml:space="preserve">мультимедийная установка, </w:t>
            </w:r>
            <w:r>
              <w:rPr>
                <w:rFonts w:ascii="Times New Roman" w:hAnsi="Times New Roman" w:cs="Times New Roman"/>
              </w:rPr>
              <w:t>колонки,</w:t>
            </w:r>
            <w:r w:rsidRPr="00E51A7E">
              <w:rPr>
                <w:rFonts w:ascii="Times New Roman" w:hAnsi="Times New Roman" w:cs="Times New Roman"/>
              </w:rPr>
              <w:t xml:space="preserve"> ноутбук</w:t>
            </w:r>
            <w:r>
              <w:rPr>
                <w:rFonts w:ascii="Times New Roman" w:hAnsi="Times New Roman" w:cs="Times New Roman"/>
              </w:rPr>
              <w:t xml:space="preserve"> выход в интернет. Фонотека, видеотека, фильмотека.</w:t>
            </w:r>
          </w:p>
          <w:p w:rsidR="00C34CCD" w:rsidRPr="00E51A7E" w:rsidRDefault="00C34CCD" w:rsidP="00C34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CD" w:rsidRPr="00E51A7E" w:rsidRDefault="00C34CCD" w:rsidP="00C34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A7E">
              <w:rPr>
                <w:rFonts w:ascii="Times New Roman" w:hAnsi="Times New Roman" w:cs="Times New Roman"/>
              </w:rPr>
              <w:t>Калинина, 20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 xml:space="preserve">Беседы об искусстве, </w:t>
            </w:r>
            <w:r>
              <w:rPr>
                <w:rFonts w:ascii="Times New Roman" w:hAnsi="Times New Roman" w:cs="Times New Roman"/>
              </w:rPr>
              <w:t>И</w:t>
            </w:r>
            <w:r w:rsidRPr="00E51A7E">
              <w:rPr>
                <w:rFonts w:ascii="Times New Roman" w:hAnsi="Times New Roman" w:cs="Times New Roman"/>
              </w:rPr>
              <w:t>стория изобразительного искусства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 xml:space="preserve">Кабинет  № 2 – </w:t>
            </w:r>
            <w:r>
              <w:rPr>
                <w:rFonts w:ascii="Times New Roman" w:hAnsi="Times New Roman" w:cs="Times New Roman"/>
              </w:rPr>
              <w:t xml:space="preserve">магнитная доска, </w:t>
            </w:r>
            <w:r w:rsidRPr="00E51A7E">
              <w:rPr>
                <w:rFonts w:ascii="Times New Roman" w:hAnsi="Times New Roman" w:cs="Times New Roman"/>
              </w:rPr>
              <w:t>мультимедийный проектор, ноутбук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A7E">
              <w:rPr>
                <w:rFonts w:ascii="Times New Roman" w:hAnsi="Times New Roman" w:cs="Times New Roman"/>
              </w:rPr>
              <w:t>Калинина, 20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4E1A02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1A02">
              <w:rPr>
                <w:rFonts w:ascii="Times New Roman" w:hAnsi="Times New Roman"/>
                <w:bCs/>
              </w:rPr>
              <w:t>Развитие музыкально-эстетических способностей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4E1A02">
              <w:rPr>
                <w:rFonts w:ascii="Times New Roman" w:hAnsi="Times New Roman"/>
                <w:bCs/>
              </w:rPr>
              <w:t>Развитие художественно-эстетических способностей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Кабинет № 13 – рояль, цифровое фортепиано, доска, мультимедийный проек</w:t>
            </w:r>
            <w:r w:rsidR="00AA1179">
              <w:rPr>
                <w:rFonts w:ascii="Times New Roman" w:hAnsi="Times New Roman" w:cs="Times New Roman"/>
              </w:rPr>
              <w:t>тор, ноутбук, музыкальный центр, выход в интернет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Усть-Ордынский, ул. Буденного, 10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4E1A02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1A02">
              <w:rPr>
                <w:rFonts w:ascii="Times New Roman" w:hAnsi="Times New Roman"/>
                <w:bCs/>
              </w:rPr>
              <w:t>Детский оркестр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E51A7E" w:rsidRDefault="00EA2F20" w:rsidP="00B61F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5 </w:t>
            </w:r>
            <w:r w:rsidRPr="00E51A7E">
              <w:rPr>
                <w:rFonts w:ascii="Times New Roman" w:hAnsi="Times New Roman" w:cs="Times New Roman"/>
              </w:rPr>
              <w:t>– фортепиано, 3 аккордеона</w:t>
            </w:r>
            <w:r>
              <w:rPr>
                <w:rFonts w:ascii="Times New Roman" w:hAnsi="Times New Roman" w:cs="Times New Roman"/>
              </w:rPr>
              <w:t>, набор детских шумовых инструментов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B61F08" w:rsidRDefault="00EA2F20" w:rsidP="00EA2F20">
            <w:pPr>
              <w:rPr>
                <w:sz w:val="20"/>
                <w:szCs w:val="20"/>
              </w:rPr>
            </w:pP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4E1A02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</w:rPr>
            </w:pPr>
            <w:r w:rsidRPr="004E1A02">
              <w:rPr>
                <w:rFonts w:ascii="Times New Roman" w:hAnsi="Times New Roman"/>
                <w:bCs/>
              </w:rPr>
              <w:t>Развитие музыкально-эстетических способностей</w:t>
            </w:r>
            <w:r>
              <w:rPr>
                <w:rFonts w:ascii="Times New Roman" w:hAnsi="Times New Roman"/>
                <w:bCs/>
              </w:rPr>
              <w:t>, ритмика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B61F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1 – фортепиано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EA2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669515</w:t>
            </w:r>
            <w:r w:rsidRPr="00B61F08">
              <w:rPr>
                <w:sz w:val="20"/>
                <w:szCs w:val="20"/>
              </w:rPr>
              <w:t>, Иркутская область, Эхирит</w:t>
            </w:r>
            <w:r>
              <w:rPr>
                <w:sz w:val="20"/>
                <w:szCs w:val="20"/>
              </w:rPr>
              <w:t>-Булагатский район, с. Харат, ул. Школьная,8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4E1A02" w:rsidRDefault="00EA2F20" w:rsidP="00B61F08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Специальность (фортепиано)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 – фортепиано</w:t>
            </w:r>
          </w:p>
          <w:p w:rsidR="00EA2F20" w:rsidRPr="00E51A7E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3 –фортепиано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Pr="00B61F08" w:rsidRDefault="00EA2F20" w:rsidP="00EA2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669515</w:t>
            </w:r>
            <w:r w:rsidRPr="00B61F08">
              <w:rPr>
                <w:sz w:val="20"/>
                <w:szCs w:val="20"/>
              </w:rPr>
              <w:t>, Иркутская область, Эхирит</w:t>
            </w:r>
            <w:r>
              <w:rPr>
                <w:sz w:val="20"/>
                <w:szCs w:val="20"/>
              </w:rPr>
              <w:t>-Булагатский район, с. Харат, ул. Школьная,8</w:t>
            </w:r>
          </w:p>
        </w:tc>
      </w:tr>
      <w:tr w:rsidR="00EA2F20" w:rsidRPr="00E51A7E" w:rsidTr="00F17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B61F08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Сольфеджио, музыкальная литература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EA2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 – фортепиано, доска, музыкальный центр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20" w:rsidRDefault="00EA2F20" w:rsidP="00EA2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669515</w:t>
            </w:r>
            <w:r w:rsidRPr="00B61F08">
              <w:rPr>
                <w:sz w:val="20"/>
                <w:szCs w:val="20"/>
              </w:rPr>
              <w:t>, Иркутская область, Эхирит</w:t>
            </w:r>
            <w:r>
              <w:rPr>
                <w:sz w:val="20"/>
                <w:szCs w:val="20"/>
              </w:rPr>
              <w:t>-Булагатский район, с. Харат, ул. Школьная,8</w:t>
            </w:r>
          </w:p>
        </w:tc>
      </w:tr>
    </w:tbl>
    <w:p w:rsidR="00F17A16" w:rsidRPr="00E51A7E" w:rsidRDefault="00F17A16" w:rsidP="00F17A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31DCD" w:rsidRDefault="00831DCD"/>
    <w:sectPr w:rsidR="00831DCD" w:rsidSect="00F17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6"/>
    <w:rsid w:val="0005522B"/>
    <w:rsid w:val="001A4110"/>
    <w:rsid w:val="00335641"/>
    <w:rsid w:val="0039463F"/>
    <w:rsid w:val="004E1A02"/>
    <w:rsid w:val="005C5488"/>
    <w:rsid w:val="00831DCD"/>
    <w:rsid w:val="00AA1179"/>
    <w:rsid w:val="00B61F08"/>
    <w:rsid w:val="00C34CCD"/>
    <w:rsid w:val="00D1287E"/>
    <w:rsid w:val="00D93C4E"/>
    <w:rsid w:val="00EA2F20"/>
    <w:rsid w:val="00F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17A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17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17A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17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worker</cp:lastModifiedBy>
  <cp:revision>2</cp:revision>
  <dcterms:created xsi:type="dcterms:W3CDTF">2018-10-05T04:21:00Z</dcterms:created>
  <dcterms:modified xsi:type="dcterms:W3CDTF">2018-10-05T04:21:00Z</dcterms:modified>
</cp:coreProperties>
</file>